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0DF44A"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1B7BE72C" w:rsidR="003E7B65" w:rsidRPr="000D1296" w:rsidRDefault="00A150B4"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千葉</w:t>
      </w:r>
      <w:r w:rsidR="00C75B44">
        <w:rPr>
          <w:rFonts w:ascii="ＭＳ Ｐゴシック" w:eastAsia="ＭＳ Ｐゴシック" w:hAnsi="ＭＳ Ｐゴシック" w:hint="eastAsia"/>
          <w:color w:val="auto"/>
          <w:sz w:val="22"/>
          <w:szCs w:val="22"/>
        </w:rPr>
        <w:t>県</w:t>
      </w:r>
      <w:bookmarkStart w:id="0" w:name="_GoBack"/>
      <w:bookmarkEnd w:id="0"/>
      <w:r w:rsidR="003E7B65" w:rsidRPr="000D1296">
        <w:rPr>
          <w:rFonts w:ascii="ＭＳ Ｐゴシック" w:eastAsia="ＭＳ Ｐゴシック" w:hAnsi="ＭＳ Ｐゴシック" w:hint="eastAsia"/>
          <w:color w:val="auto"/>
          <w:sz w:val="22"/>
          <w:szCs w:val="22"/>
        </w:rPr>
        <w:t>地域事務局長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w:t>
      </w:r>
      <w:r w:rsidRPr="000D1296">
        <w:rPr>
          <w:rFonts w:asciiTheme="majorEastAsia" w:eastAsiaTheme="majorEastAsia" w:hAnsiTheme="majorEastAsia" w:cs="ＭＳ 明朝" w:hint="eastAsia"/>
          <w:color w:val="auto"/>
          <w:sz w:val="22"/>
        </w:rPr>
        <w:lastRenderedPageBreak/>
        <w:t>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504CB2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13426138" w14:textId="5E566AFA" w:rsidR="003E7B65" w:rsidRPr="000D1296" w:rsidRDefault="003E7B65" w:rsidP="00383859">
      <w:pPr>
        <w:spacing w:line="276" w:lineRule="auto"/>
        <w:rPr>
          <w:rFonts w:ascii="ＭＳ Ｐゴシック" w:eastAsia="ＭＳ Ｐゴシック" w:hAnsi="ＭＳ Ｐゴシック"/>
          <w:color w:val="auto"/>
          <w:spacing w:val="2"/>
          <w:sz w:val="16"/>
          <w:szCs w:val="16"/>
        </w:rPr>
      </w:pPr>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A762D12" w:rsidR="007F4FA8" w:rsidRDefault="007F4FA8" w:rsidP="005C381A">
        <w:pPr>
          <w:pStyle w:val="a6"/>
          <w:jc w:val="center"/>
        </w:pPr>
        <w:r>
          <w:fldChar w:fldCharType="begin"/>
        </w:r>
        <w:r>
          <w:instrText>PAGE   \* MERGEFORMAT</w:instrText>
        </w:r>
        <w:r>
          <w:fldChar w:fldCharType="separate"/>
        </w:r>
        <w:r w:rsidR="00C75B44" w:rsidRPr="00C75B44">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83859"/>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0B4"/>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B44"/>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31E1-8A80-40D8-B5CE-B01626BB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1486</Words>
  <Characters>180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2018-03-06T00:19:00Z</dcterms:created>
  <dcterms:modified xsi:type="dcterms:W3CDTF">2018-03-06T06:25:00Z</dcterms:modified>
</cp:coreProperties>
</file>